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</w:t>
      </w:r>
      <w:r w:rsidR="009311DB">
        <w:rPr>
          <w:rFonts w:ascii="Times New Roman" w:hAnsi="Times New Roman" w:cs="Times New Roman"/>
          <w:color w:val="FF0000"/>
          <w:sz w:val="32"/>
          <w:szCs w:val="32"/>
        </w:rPr>
        <w:t xml:space="preserve">           2</w:t>
      </w:r>
      <w:r w:rsidR="00410E9F">
        <w:rPr>
          <w:rFonts w:ascii="Times New Roman" w:hAnsi="Times New Roman" w:cs="Times New Roman"/>
          <w:color w:val="FF0000"/>
          <w:sz w:val="32"/>
          <w:szCs w:val="32"/>
        </w:rPr>
        <w:t>1</w:t>
      </w:r>
      <w:bookmarkStart w:id="0" w:name="_GoBack"/>
      <w:bookmarkEnd w:id="0"/>
      <w:r w:rsidRPr="00D13E83">
        <w:rPr>
          <w:rFonts w:ascii="Times New Roman" w:hAnsi="Times New Roman" w:cs="Times New Roman"/>
          <w:color w:val="FF0000"/>
          <w:sz w:val="32"/>
          <w:szCs w:val="32"/>
        </w:rPr>
        <w:t>.04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10E9F">
        <w:rPr>
          <w:rFonts w:ascii="Times New Roman" w:hAnsi="Times New Roman" w:cs="Times New Roman"/>
          <w:sz w:val="24"/>
          <w:szCs w:val="24"/>
        </w:rPr>
        <w:t>Rozwiazywanie równań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410E9F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Karta Pracy</w:t>
      </w:r>
    </w:p>
    <w:p w:rsidR="00410E9F" w:rsidRPr="00410E9F" w:rsidRDefault="00410E9F">
      <w:pPr>
        <w:rPr>
          <w:rFonts w:ascii="Times New Roman" w:hAnsi="Times New Roman" w:cs="Times New Roman"/>
          <w:sz w:val="24"/>
          <w:szCs w:val="24"/>
        </w:rPr>
      </w:pPr>
      <w:r w:rsidRPr="00410E9F">
        <w:rPr>
          <w:rFonts w:ascii="Times New Roman" w:hAnsi="Times New Roman" w:cs="Times New Roman"/>
          <w:sz w:val="24"/>
          <w:szCs w:val="24"/>
        </w:rPr>
        <w:t xml:space="preserve">Materiał: podręcznik </w:t>
      </w:r>
      <w:r>
        <w:rPr>
          <w:rFonts w:ascii="Times New Roman" w:hAnsi="Times New Roman" w:cs="Times New Roman"/>
          <w:sz w:val="24"/>
          <w:szCs w:val="24"/>
        </w:rPr>
        <w:t>str. 200 - 202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Rozwiazywanie zadań z podręcznika </w:t>
      </w:r>
      <w:r w:rsidR="00410E9F">
        <w:rPr>
          <w:rFonts w:ascii="Times New Roman" w:hAnsi="Times New Roman" w:cs="Times New Roman"/>
          <w:sz w:val="24"/>
          <w:szCs w:val="24"/>
        </w:rPr>
        <w:t xml:space="preserve">1,2,3,4, </w:t>
      </w:r>
      <w:r>
        <w:rPr>
          <w:rFonts w:ascii="Times New Roman" w:hAnsi="Times New Roman" w:cs="Times New Roman"/>
          <w:sz w:val="24"/>
          <w:szCs w:val="24"/>
        </w:rPr>
        <w:t xml:space="preserve">str. </w:t>
      </w:r>
      <w:r w:rsidR="00410E9F">
        <w:rPr>
          <w:rFonts w:ascii="Times New Roman" w:hAnsi="Times New Roman" w:cs="Times New Roman"/>
          <w:sz w:val="24"/>
          <w:szCs w:val="24"/>
        </w:rPr>
        <w:t xml:space="preserve">202 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domowa </w:t>
      </w:r>
      <w:r w:rsidR="00410E9F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5" w:history="1">
        <w:r w:rsidR="00410E9F" w:rsidRPr="00563179">
          <w:rPr>
            <w:rStyle w:val="Hipercze"/>
            <w:rFonts w:ascii="Times New Roman" w:hAnsi="Times New Roman" w:cs="Times New Roman"/>
            <w:sz w:val="24"/>
            <w:szCs w:val="24"/>
          </w:rPr>
          <w:t>https://flipbook.apps.gwo.pl/display/2552</w:t>
        </w:r>
      </w:hyperlink>
    </w:p>
    <w:p w:rsidR="00410E9F" w:rsidRPr="00D13E83" w:rsidRDefault="00410E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przepisać do zeszytu i zrobić ćwiczenia ze strony 99 ( kto ma wykonuje zadania w zeszycie ćwiczeń)</w:t>
      </w:r>
    </w:p>
    <w:sectPr w:rsidR="00410E9F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410E9F"/>
    <w:rsid w:val="009311DB"/>
    <w:rsid w:val="009977E2"/>
    <w:rsid w:val="00B67CF5"/>
    <w:rsid w:val="00D13E83"/>
    <w:rsid w:val="00E6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lipbook.apps.gwo.pl/display/2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2020-04-20T14:39:00Z</dcterms:created>
  <dcterms:modified xsi:type="dcterms:W3CDTF">2020-04-20T14:39:00Z</dcterms:modified>
</cp:coreProperties>
</file>